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AF" w:rsidRPr="009B2BAF" w:rsidRDefault="009B2BAF" w:rsidP="009B2BAF">
      <w:pPr>
        <w:shd w:val="clear" w:color="auto" w:fill="FFFFFF"/>
        <w:spacing w:before="100" w:beforeAutospacing="1" w:after="100" w:afterAutospacing="1" w:line="285" w:lineRule="atLeast"/>
        <w:ind w:right="150"/>
        <w:jc w:val="center"/>
        <w:rPr>
          <w:rFonts w:ascii="Garamond" w:hAnsi="Garamond" w:cs="Arial"/>
          <w:b/>
          <w:u w:val="single"/>
        </w:rPr>
      </w:pPr>
      <w:r w:rsidRPr="009B2BAF">
        <w:rPr>
          <w:rFonts w:ascii="Garamond" w:hAnsi="Garamond" w:cs="Arial"/>
          <w:b/>
          <w:u w:val="single"/>
        </w:rPr>
        <w:t>References:</w:t>
      </w:r>
    </w:p>
    <w:p w:rsidR="009B2BAF" w:rsidRPr="009B2BAF" w:rsidRDefault="009B2BAF" w:rsidP="009B2BAF">
      <w:pPr>
        <w:shd w:val="clear" w:color="auto" w:fill="FFFFFF"/>
        <w:spacing w:before="100" w:beforeAutospacing="1" w:after="100" w:afterAutospacing="1" w:line="285" w:lineRule="atLeast"/>
        <w:ind w:right="150"/>
        <w:rPr>
          <w:rFonts w:ascii="Garamond" w:hAnsi="Garamond" w:cs="Arial"/>
        </w:rPr>
      </w:pPr>
      <w:proofErr w:type="gramStart"/>
      <w:r w:rsidRPr="009B2BAF">
        <w:rPr>
          <w:rFonts w:ascii="Garamond" w:hAnsi="Garamond" w:cs="Arial"/>
          <w:vertAlign w:val="superscript"/>
        </w:rPr>
        <w:t>1</w:t>
      </w:r>
      <w:r w:rsidRPr="009B2BAF">
        <w:rPr>
          <w:rFonts w:ascii="Garamond" w:eastAsia="Times New Roman" w:hAnsi="Garamond" w:cs="Arial"/>
          <w:color w:val="000000"/>
          <w:u w:val="single"/>
        </w:rPr>
        <w:t>Ed Week Maps.</w:t>
      </w:r>
      <w:proofErr w:type="gramEnd"/>
      <w:r w:rsidRPr="009B2BAF">
        <w:rPr>
          <w:rFonts w:ascii="Garamond" w:eastAsia="Times New Roman" w:hAnsi="Garamond" w:cs="Arial"/>
          <w:color w:val="000000"/>
        </w:rPr>
        <w:t xml:space="preserve"> 2009. Education Week. 10/10/12. </w:t>
      </w:r>
      <w:r w:rsidRPr="009B2BAF">
        <w:rPr>
          <w:rFonts w:ascii="Garamond" w:eastAsia="Times New Roman" w:hAnsi="Garamond" w:cs="Arial"/>
        </w:rPr>
        <w:t>http://www.edweek.org/apps/gmap.</w:t>
      </w:r>
    </w:p>
    <w:p w:rsidR="009B2BAF" w:rsidRPr="009B2BAF" w:rsidRDefault="009B2BAF" w:rsidP="009B2BAF">
      <w:pPr>
        <w:autoSpaceDE w:val="0"/>
        <w:autoSpaceDN w:val="0"/>
        <w:adjustRightInd w:val="0"/>
        <w:rPr>
          <w:rFonts w:ascii="Garamond" w:hAnsi="Garamond" w:cs="Arial"/>
        </w:rPr>
      </w:pPr>
      <w:proofErr w:type="gramStart"/>
      <w:r w:rsidRPr="009B2BAF">
        <w:rPr>
          <w:rFonts w:ascii="Garamond" w:hAnsi="Garamond" w:cs="Arial"/>
          <w:vertAlign w:val="superscript"/>
        </w:rPr>
        <w:t>2</w:t>
      </w:r>
      <w:r w:rsidRPr="009B2BAF">
        <w:rPr>
          <w:rFonts w:ascii="Garamond" w:hAnsi="Garamond" w:cs="Arial"/>
        </w:rPr>
        <w:t>Bill &amp; Melinda Gates Foundation.</w:t>
      </w:r>
      <w:proofErr w:type="gramEnd"/>
      <w:r w:rsidRPr="009B2BAF">
        <w:rPr>
          <w:rFonts w:ascii="Garamond" w:hAnsi="Garamond" w:cs="Arial"/>
        </w:rPr>
        <w:t xml:space="preserve"> “Fact Sheet: High Quality High Schools”. </w:t>
      </w:r>
      <w:proofErr w:type="gramStart"/>
      <w:r w:rsidRPr="009B2BAF">
        <w:rPr>
          <w:rFonts w:ascii="Garamond" w:hAnsi="Garamond" w:cs="Arial"/>
        </w:rPr>
        <w:t>The Three R’s Solution.</w:t>
      </w:r>
      <w:proofErr w:type="gramEnd"/>
      <w:r w:rsidRPr="009B2BAF">
        <w:rPr>
          <w:rFonts w:ascii="Garamond" w:hAnsi="Garamond" w:cs="Arial"/>
        </w:rPr>
        <w:t xml:space="preserve"> </w:t>
      </w:r>
      <w:hyperlink r:id="rId4" w:history="1">
        <w:r w:rsidRPr="009B2BAF">
          <w:rPr>
            <w:rStyle w:val="Hyperlink"/>
            <w:rFonts w:ascii="Garamond" w:hAnsi="Garamond" w:cs="Arial"/>
            <w:color w:val="auto"/>
            <w:u w:val="none"/>
          </w:rPr>
          <w:t>http://www.gatesfoundation.org/united-states/Documents/Fact_Sheet_High_Quality_Schools.pdf. 10/10/12</w:t>
        </w:r>
      </w:hyperlink>
      <w:r w:rsidRPr="009B2BAF">
        <w:rPr>
          <w:rFonts w:ascii="Garamond" w:hAnsi="Garamond" w:cs="Arial"/>
        </w:rPr>
        <w:t>.</w:t>
      </w:r>
    </w:p>
    <w:p w:rsidR="009B2BAF" w:rsidRPr="009B2BAF" w:rsidRDefault="009B2BAF" w:rsidP="009B2BAF">
      <w:pPr>
        <w:autoSpaceDE w:val="0"/>
        <w:autoSpaceDN w:val="0"/>
        <w:adjustRightInd w:val="0"/>
        <w:rPr>
          <w:rFonts w:ascii="Garamond" w:hAnsi="Garamond" w:cs="Arial"/>
        </w:rPr>
      </w:pPr>
    </w:p>
    <w:p w:rsidR="009B2BAF" w:rsidRPr="009B2BAF" w:rsidRDefault="009B2BAF" w:rsidP="009B2BAF">
      <w:pPr>
        <w:autoSpaceDE w:val="0"/>
        <w:autoSpaceDN w:val="0"/>
        <w:adjustRightInd w:val="0"/>
        <w:rPr>
          <w:rFonts w:ascii="Garamond" w:hAnsi="Garamond" w:cs="Arial"/>
          <w:bCs/>
        </w:rPr>
      </w:pPr>
      <w:r w:rsidRPr="009B2BAF">
        <w:rPr>
          <w:rFonts w:ascii="Garamond" w:hAnsi="Garamond" w:cs="Arial"/>
          <w:vertAlign w:val="superscript"/>
        </w:rPr>
        <w:t>3</w:t>
      </w:r>
      <w:r w:rsidRPr="009B2BAF">
        <w:rPr>
          <w:rFonts w:ascii="Garamond" w:hAnsi="Garamond" w:cs="Arial"/>
        </w:rPr>
        <w:t xml:space="preserve">Bradgeland, J., </w:t>
      </w:r>
      <w:proofErr w:type="spellStart"/>
      <w:r w:rsidRPr="009B2BAF">
        <w:rPr>
          <w:rFonts w:ascii="Garamond" w:hAnsi="Garamond" w:cs="Arial"/>
        </w:rPr>
        <w:t>DiIulio</w:t>
      </w:r>
      <w:proofErr w:type="spellEnd"/>
      <w:r w:rsidRPr="009B2BAF">
        <w:rPr>
          <w:rFonts w:ascii="Garamond" w:hAnsi="Garamond" w:cs="Arial"/>
        </w:rPr>
        <w:t xml:space="preserve"> Jr., J., &amp; Burke Morison, K. “The Silent Epidemic: Perspectives of High School Dropouts” March 2006. </w:t>
      </w:r>
      <w:proofErr w:type="gramStart"/>
      <w:r w:rsidRPr="009B2BAF">
        <w:rPr>
          <w:rFonts w:ascii="Garamond" w:hAnsi="Garamond" w:cs="Arial"/>
        </w:rPr>
        <w:t>A report by Civic Enterprises in association with Peter De.</w:t>
      </w:r>
      <w:proofErr w:type="gramEnd"/>
      <w:r w:rsidRPr="009B2BAF">
        <w:rPr>
          <w:rFonts w:ascii="Garamond" w:hAnsi="Garamond" w:cs="Arial"/>
        </w:rPr>
        <w:t xml:space="preserve"> </w:t>
      </w:r>
      <w:proofErr w:type="gramStart"/>
      <w:r w:rsidRPr="009B2BAF">
        <w:rPr>
          <w:rFonts w:ascii="Garamond" w:hAnsi="Garamond" w:cs="Arial"/>
        </w:rPr>
        <w:t>Hart Research Associates for the Bill &amp; Melinda Gates Foundation.</w:t>
      </w:r>
      <w:proofErr w:type="gramEnd"/>
      <w:r w:rsidRPr="009B2BAF">
        <w:rPr>
          <w:rFonts w:ascii="Garamond" w:hAnsi="Garamond" w:cs="Arial"/>
        </w:rPr>
        <w:t xml:space="preserve"> </w:t>
      </w:r>
      <w:hyperlink r:id="rId5" w:history="1">
        <w:r w:rsidRPr="009B2BAF">
          <w:rPr>
            <w:rStyle w:val="Hyperlink"/>
            <w:rFonts w:ascii="Garamond" w:hAnsi="Garamond" w:cs="Arial"/>
            <w:color w:val="auto"/>
            <w:u w:val="none"/>
          </w:rPr>
          <w:t>http://www.ignitelearning.com/pdf/TheSilentEpidemic3-06FINAL.pdf</w:t>
        </w:r>
      </w:hyperlink>
      <w:r w:rsidRPr="009B2BAF">
        <w:rPr>
          <w:rFonts w:ascii="Garamond" w:hAnsi="Garamond" w:cs="Arial"/>
        </w:rPr>
        <w:t>. 10/10/12.</w:t>
      </w:r>
    </w:p>
    <w:p w:rsidR="009B2BAF" w:rsidRPr="009B2BAF" w:rsidRDefault="009B2BAF" w:rsidP="009B2BAF">
      <w:pPr>
        <w:rPr>
          <w:rFonts w:ascii="Garamond" w:hAnsi="Garamond"/>
        </w:rPr>
      </w:pPr>
    </w:p>
    <w:p w:rsidR="009B2BAF" w:rsidRPr="009B2BAF" w:rsidRDefault="009B2BAF" w:rsidP="009B2BAF">
      <w:pPr>
        <w:rPr>
          <w:rFonts w:ascii="Garamond" w:hAnsi="Garamond"/>
        </w:rPr>
      </w:pPr>
      <w:r w:rsidRPr="009B2BAF">
        <w:rPr>
          <w:rFonts w:ascii="Garamond" w:hAnsi="Garamond"/>
          <w:vertAlign w:val="superscript"/>
        </w:rPr>
        <w:t>4</w:t>
      </w:r>
      <w:r w:rsidRPr="009B2BAF">
        <w:rPr>
          <w:rFonts w:ascii="Garamond" w:hAnsi="Garamond"/>
        </w:rPr>
        <w:t xml:space="preserve">Davila, A., &amp; Mora, M. “Civic Engagement and High School Academic Progress: An Analysis Using NELS Data” January 2007. </w:t>
      </w:r>
      <w:hyperlink r:id="rId6" w:history="1">
        <w:r w:rsidRPr="009B2BAF">
          <w:rPr>
            <w:rStyle w:val="Hyperlink"/>
            <w:rFonts w:ascii="Garamond" w:hAnsi="Garamond"/>
            <w:color w:val="auto"/>
            <w:u w:val="none"/>
          </w:rPr>
          <w:t>http://www.civicyouth.org/circle-working-paper-52-civic-engagement-and-high-school-academic-progress-an-analysis-using-nels-data/</w:t>
        </w:r>
      </w:hyperlink>
      <w:r w:rsidRPr="009B2BAF">
        <w:rPr>
          <w:rFonts w:ascii="Garamond" w:hAnsi="Garamond"/>
        </w:rPr>
        <w:t>. 10/10/12.</w:t>
      </w:r>
    </w:p>
    <w:p w:rsidR="009B2BAF" w:rsidRPr="009B2BAF" w:rsidRDefault="009B2BAF" w:rsidP="009B2BAF">
      <w:pPr>
        <w:autoSpaceDE w:val="0"/>
        <w:autoSpaceDN w:val="0"/>
        <w:adjustRightInd w:val="0"/>
        <w:rPr>
          <w:rFonts w:ascii="Garamond" w:hAnsi="Garamond" w:cs="Arial"/>
          <w:bCs/>
          <w:vertAlign w:val="superscript"/>
        </w:rPr>
      </w:pPr>
    </w:p>
    <w:p w:rsidR="009B2BAF" w:rsidRPr="009B2BAF" w:rsidRDefault="009B2BAF" w:rsidP="009B2BAF">
      <w:pPr>
        <w:autoSpaceDE w:val="0"/>
        <w:autoSpaceDN w:val="0"/>
        <w:adjustRightInd w:val="0"/>
        <w:rPr>
          <w:rFonts w:ascii="Garamond" w:hAnsi="Garamond" w:cs="Arial"/>
        </w:rPr>
      </w:pPr>
      <w:r w:rsidRPr="009B2BAF">
        <w:rPr>
          <w:rFonts w:ascii="Garamond" w:hAnsi="Garamond" w:cs="Arial"/>
          <w:bCs/>
          <w:vertAlign w:val="superscript"/>
        </w:rPr>
        <w:t>5</w:t>
      </w:r>
      <w:r w:rsidRPr="009B2BAF">
        <w:rPr>
          <w:rFonts w:ascii="Garamond" w:hAnsi="Garamond" w:cs="Arial"/>
          <w:bCs/>
        </w:rPr>
        <w:t xml:space="preserve">Kennelly, L., &amp; </w:t>
      </w:r>
      <w:proofErr w:type="spellStart"/>
      <w:r w:rsidRPr="009B2BAF">
        <w:rPr>
          <w:rFonts w:ascii="Garamond" w:hAnsi="Garamond" w:cs="Arial"/>
          <w:bCs/>
        </w:rPr>
        <w:t>Monrad</w:t>
      </w:r>
      <w:proofErr w:type="spellEnd"/>
      <w:r w:rsidRPr="009B2BAF">
        <w:rPr>
          <w:rFonts w:ascii="Garamond" w:hAnsi="Garamond" w:cs="Arial"/>
          <w:bCs/>
        </w:rPr>
        <w:t>, M. “Approaches to Dropout Prevention: Heeding Early Warning Signs With Appropriate Interventions</w:t>
      </w:r>
      <w:r w:rsidRPr="009B2BAF">
        <w:rPr>
          <w:rFonts w:ascii="Garamond" w:hAnsi="Garamond" w:cs="Arial"/>
        </w:rPr>
        <w:t xml:space="preserve">” October 2007. </w:t>
      </w:r>
      <w:proofErr w:type="gramStart"/>
      <w:r w:rsidRPr="009B2BAF">
        <w:rPr>
          <w:rFonts w:ascii="Garamond" w:hAnsi="Garamond" w:cs="Arial"/>
          <w:bCs/>
        </w:rPr>
        <w:t>National High School Center.</w:t>
      </w:r>
      <w:proofErr w:type="gramEnd"/>
      <w:r w:rsidRPr="009B2BAF">
        <w:rPr>
          <w:rFonts w:ascii="Garamond" w:hAnsi="Garamond" w:cs="Arial"/>
        </w:rPr>
        <w:t xml:space="preserve"> </w:t>
      </w:r>
      <w:hyperlink r:id="rId7" w:history="1">
        <w:r w:rsidRPr="009B2BAF">
          <w:rPr>
            <w:rStyle w:val="Hyperlink"/>
            <w:rFonts w:ascii="Garamond" w:hAnsi="Garamond" w:cs="Arial"/>
            <w:color w:val="auto"/>
            <w:u w:val="none"/>
          </w:rPr>
          <w:t>http://www.betterhighschools.org/docs/nhsc_approachestodropoutprevention.pdf</w:t>
        </w:r>
      </w:hyperlink>
      <w:r w:rsidRPr="009B2BAF">
        <w:rPr>
          <w:rFonts w:ascii="Garamond" w:hAnsi="Garamond" w:cs="Arial"/>
        </w:rPr>
        <w:t>. 10/3/12.</w:t>
      </w:r>
    </w:p>
    <w:p w:rsidR="00C27E41" w:rsidRPr="009B2BAF" w:rsidRDefault="00C27E41">
      <w:pPr>
        <w:rPr>
          <w:rFonts w:ascii="Garamond" w:hAnsi="Garamond"/>
        </w:rPr>
      </w:pPr>
    </w:p>
    <w:sectPr w:rsidR="00C27E41" w:rsidRPr="009B2BAF" w:rsidSect="00C27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B2BAF"/>
    <w:rsid w:val="009B2BAF"/>
    <w:rsid w:val="00A844E0"/>
    <w:rsid w:val="00C2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B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2B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etterhighschools.org/docs/nhsc_approachestodropoutpreventio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vicyouth.org/circle-working-paper-52-civic-engagement-and-high-school-academic-progress-an-analysis-using-nels-data/" TargetMode="External"/><Relationship Id="rId5" Type="http://schemas.openxmlformats.org/officeDocument/2006/relationships/hyperlink" Target="http://www.ignitelearning.com/pdf/TheSilentEpidemic3-06FINAL.pdf" TargetMode="External"/><Relationship Id="rId4" Type="http://schemas.openxmlformats.org/officeDocument/2006/relationships/hyperlink" Target="http://www.gatesfoundation.org/united-states/Documents/Fact_Sheet_High_Quality_Schools.pdf.%2010/10/1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hmamen</dc:creator>
  <cp:lastModifiedBy>hmamen</cp:lastModifiedBy>
  <cp:revision>1</cp:revision>
  <dcterms:created xsi:type="dcterms:W3CDTF">2012-10-16T19:31:00Z</dcterms:created>
  <dcterms:modified xsi:type="dcterms:W3CDTF">2012-10-16T19:32:00Z</dcterms:modified>
</cp:coreProperties>
</file>